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01" w:rsidRDefault="0075348A" w:rsidP="00D32A01">
      <w:pPr>
        <w:spacing w:after="0"/>
        <w:jc w:val="center"/>
        <w:rPr>
          <w:rFonts w:ascii="Bernard MT Condensed" w:hAnsi="Bernard MT Condensed" w:cs="Arial"/>
          <w:sz w:val="44"/>
          <w:szCs w:val="44"/>
          <w:lang w:val="es-CO"/>
        </w:rPr>
      </w:pPr>
      <w:r>
        <w:rPr>
          <w:rFonts w:ascii="Bernard MT Condensed" w:hAnsi="Bernard MT Condensed" w:cs="Arial"/>
          <w:sz w:val="44"/>
          <w:szCs w:val="44"/>
          <w:lang w:val="es-CO"/>
        </w:rPr>
        <w:t>PENINSULA DE YUCATAN</w:t>
      </w:r>
      <w:r w:rsidR="00D32A01" w:rsidRPr="00A624EC">
        <w:rPr>
          <w:rFonts w:ascii="Bernard MT Condensed" w:hAnsi="Bernard MT Condensed" w:cs="Arial"/>
          <w:sz w:val="44"/>
          <w:szCs w:val="44"/>
          <w:lang w:val="es-CO"/>
        </w:rPr>
        <w:t xml:space="preserve"> 2.014</w:t>
      </w:r>
    </w:p>
    <w:p w:rsidR="00C1717D" w:rsidRPr="00C1717D" w:rsidRDefault="0075348A" w:rsidP="00D32A01">
      <w:pPr>
        <w:spacing w:after="0"/>
        <w:jc w:val="center"/>
        <w:rPr>
          <w:rFonts w:ascii="Bernard MT Condensed" w:hAnsi="Bernard MT Condensed" w:cs="Arial"/>
          <w:sz w:val="18"/>
          <w:szCs w:val="16"/>
          <w:lang w:val="es-CO"/>
        </w:rPr>
      </w:pPr>
      <w:r>
        <w:rPr>
          <w:rFonts w:ascii="Bernard MT Condensed" w:hAnsi="Bernard MT Condensed" w:cs="Arial"/>
          <w:sz w:val="18"/>
          <w:szCs w:val="16"/>
          <w:lang w:val="es-CO"/>
        </w:rPr>
        <w:t>(Cancún – Mérida – Cancún</w:t>
      </w:r>
      <w:r w:rsidR="00C1717D" w:rsidRPr="00C1717D">
        <w:rPr>
          <w:rFonts w:ascii="Bernard MT Condensed" w:hAnsi="Bernard MT Condensed" w:cs="Arial"/>
          <w:sz w:val="18"/>
          <w:szCs w:val="16"/>
          <w:lang w:val="es-CO"/>
        </w:rPr>
        <w:t>)</w:t>
      </w:r>
    </w:p>
    <w:p w:rsidR="00D32A01" w:rsidRDefault="00D32A01" w:rsidP="00D32A01">
      <w:pPr>
        <w:spacing w:after="0"/>
        <w:jc w:val="center"/>
        <w:rPr>
          <w:rFonts w:ascii="Bernard MT Condensed" w:hAnsi="Bernard MT Condensed" w:cs="Arial"/>
          <w:b/>
          <w:color w:val="000099"/>
          <w:sz w:val="28"/>
          <w:szCs w:val="28"/>
          <w:lang w:val="es-CO"/>
        </w:rPr>
      </w:pPr>
      <w:r w:rsidRPr="00A503E5">
        <w:rPr>
          <w:rFonts w:ascii="Bernard MT Condensed" w:hAnsi="Bernard MT Condensed" w:cs="Arial"/>
          <w:b/>
          <w:color w:val="000099"/>
          <w:sz w:val="28"/>
          <w:szCs w:val="28"/>
          <w:lang w:val="es-CO"/>
        </w:rPr>
        <w:t>PRECIOS EN DOLAR</w:t>
      </w:r>
      <w:r>
        <w:rPr>
          <w:rFonts w:ascii="Bernard MT Condensed" w:hAnsi="Bernard MT Condensed" w:cs="Arial"/>
          <w:b/>
          <w:color w:val="000099"/>
          <w:sz w:val="28"/>
          <w:szCs w:val="28"/>
          <w:lang w:val="es-CO"/>
        </w:rPr>
        <w:t>ES POR PERSONA SEGUN ACOMODACION</w:t>
      </w:r>
    </w:p>
    <w:p w:rsidR="00D32A01" w:rsidRDefault="00D32A01" w:rsidP="00D32A01">
      <w:pPr>
        <w:spacing w:after="0"/>
        <w:jc w:val="center"/>
        <w:rPr>
          <w:rFonts w:ascii="Bernard MT Condensed" w:hAnsi="Bernard MT Condensed" w:cs="Arial"/>
          <w:b/>
          <w:color w:val="000099"/>
          <w:sz w:val="28"/>
          <w:szCs w:val="28"/>
          <w:lang w:val="es-CO"/>
        </w:rPr>
      </w:pPr>
    </w:p>
    <w:p w:rsidR="00D32A01" w:rsidRDefault="00C1717D" w:rsidP="00D32A01">
      <w:pPr>
        <w:spacing w:after="0"/>
        <w:jc w:val="center"/>
        <w:rPr>
          <w:rFonts w:ascii="Bernard MT Condensed" w:hAnsi="Bernard MT Condensed" w:cs="Arial"/>
          <w:b/>
          <w:color w:val="FF0000"/>
          <w:sz w:val="28"/>
          <w:szCs w:val="28"/>
          <w:lang w:val="es-CO"/>
        </w:rPr>
      </w:pPr>
      <w:r>
        <w:rPr>
          <w:rFonts w:ascii="Bernard MT Condensed" w:hAnsi="Bernard MT Condensed" w:cs="Arial"/>
          <w:b/>
          <w:color w:val="FF0000"/>
          <w:sz w:val="28"/>
          <w:szCs w:val="28"/>
          <w:lang w:val="es-CO"/>
        </w:rPr>
        <w:t>7Noches / 8</w:t>
      </w:r>
      <w:r w:rsidR="00D32A01" w:rsidRPr="00D32A01">
        <w:rPr>
          <w:rFonts w:ascii="Bernard MT Condensed" w:hAnsi="Bernard MT Condensed" w:cs="Arial"/>
          <w:b/>
          <w:color w:val="FF0000"/>
          <w:sz w:val="28"/>
          <w:szCs w:val="28"/>
          <w:lang w:val="es-CO"/>
        </w:rPr>
        <w:t>Dias</w:t>
      </w:r>
    </w:p>
    <w:p w:rsidR="009546A5" w:rsidRDefault="009546A5" w:rsidP="00D32A01">
      <w:pPr>
        <w:spacing w:after="0"/>
        <w:jc w:val="center"/>
        <w:rPr>
          <w:rFonts w:ascii="Bernard MT Condensed" w:hAnsi="Bernard MT Condensed" w:cs="Arial"/>
          <w:b/>
          <w:color w:val="FF0000"/>
          <w:sz w:val="28"/>
          <w:szCs w:val="28"/>
          <w:lang w:val="es-CO"/>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1</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CIUDAD DE ORIGEN / CANCÚN</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color w:val="000000" w:themeColor="text1"/>
          <w:sz w:val="20"/>
          <w:lang w:val="es-ES_tradnl" w:eastAsia="es-ES"/>
        </w:rPr>
        <w:t xml:space="preserve">Recepción en el aeropuerto de Cancún, por parte de nuestro personal; traslado al hotel. </w:t>
      </w:r>
      <w:r w:rsidRPr="001C4F62">
        <w:rPr>
          <w:rFonts w:ascii="Arial" w:hAnsi="Arial" w:cs="Arial"/>
          <w:b/>
          <w:color w:val="000000" w:themeColor="text1"/>
          <w:sz w:val="20"/>
          <w:lang w:val="es-ES_tradnl" w:eastAsia="es-ES"/>
        </w:rPr>
        <w:t>Alojamiento.</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 xml:space="preserve">DÍA 2 </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CANCUN - CHICHEN ITZA - MERIDA</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Por la mañana salida hacia CHICHEN ITZA, donde visitaremos sus principales atractivos: el Caracol, la Iglesia, el Templo de Kukulcán, el Templo de los Guerreros, el grupo de las Mil Columnas, el Juego de Pelota, el Cenote Sagrado…. </w:t>
      </w:r>
      <w:r w:rsidRPr="001C4F62">
        <w:rPr>
          <w:rFonts w:ascii="Arial" w:hAnsi="Arial" w:cs="Arial"/>
          <w:b/>
          <w:color w:val="000000" w:themeColor="text1"/>
          <w:sz w:val="20"/>
          <w:lang w:val="es-ES_tradnl" w:eastAsia="es-ES"/>
        </w:rPr>
        <w:t>Almuerzo</w:t>
      </w:r>
      <w:r w:rsidRPr="001C4F62">
        <w:rPr>
          <w:rFonts w:ascii="Arial" w:hAnsi="Arial" w:cs="Arial"/>
          <w:color w:val="000000" w:themeColor="text1"/>
          <w:sz w:val="20"/>
          <w:lang w:val="es-ES_tradnl" w:eastAsia="es-ES"/>
        </w:rPr>
        <w:t xml:space="preserve">.  Continuación a Mérida. </w:t>
      </w:r>
      <w:r w:rsidRPr="001C4F62">
        <w:rPr>
          <w:rFonts w:ascii="Arial" w:hAnsi="Arial" w:cs="Arial"/>
          <w:b/>
          <w:color w:val="000000" w:themeColor="text1"/>
          <w:sz w:val="20"/>
          <w:lang w:val="es-ES_tradnl" w:eastAsia="es-ES"/>
        </w:rPr>
        <w:t>Alojamiento.</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3</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MÉRIDA – IZAMAL con Luz y Sonido</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Continuaremos a </w:t>
      </w:r>
      <w:r w:rsidR="00347028" w:rsidRPr="001C4F62">
        <w:rPr>
          <w:rFonts w:ascii="Arial" w:hAnsi="Arial" w:cs="Arial"/>
          <w:color w:val="000000" w:themeColor="text1"/>
          <w:sz w:val="20"/>
          <w:lang w:val="es-ES_tradnl" w:eastAsia="es-ES"/>
        </w:rPr>
        <w:t>Iz</w:t>
      </w:r>
      <w:r w:rsidR="00347028">
        <w:rPr>
          <w:rFonts w:ascii="Arial" w:hAnsi="Arial" w:cs="Arial"/>
          <w:color w:val="000000" w:themeColor="text1"/>
          <w:sz w:val="20"/>
          <w:lang w:val="es-ES_tradnl" w:eastAsia="es-ES"/>
        </w:rPr>
        <w:t>a</w:t>
      </w:r>
      <w:r w:rsidR="00347028" w:rsidRPr="001C4F62">
        <w:rPr>
          <w:rFonts w:ascii="Arial" w:hAnsi="Arial" w:cs="Arial"/>
          <w:color w:val="000000" w:themeColor="text1"/>
          <w:sz w:val="20"/>
          <w:lang w:val="es-ES_tradnl" w:eastAsia="es-ES"/>
        </w:rPr>
        <w:t xml:space="preserve"> mal</w:t>
      </w:r>
      <w:bookmarkStart w:id="0" w:name="_GoBack"/>
      <w:bookmarkEnd w:id="0"/>
      <w:r w:rsidRPr="001C4F62">
        <w:rPr>
          <w:rFonts w:ascii="Arial" w:hAnsi="Arial" w:cs="Arial"/>
          <w:color w:val="000000" w:themeColor="text1"/>
          <w:sz w:val="20"/>
          <w:lang w:val="es-ES_tradnl" w:eastAsia="es-ES"/>
        </w:rPr>
        <w:t>, conocida también como la ciudad de las tres culturas; es hoy la esencia del lenguaje cultural del pueblo yucateco. Sitio en el cual encontraremos el periodo pre – hispánico por sus templos mayas, casas coloniales que nos transportan al siglo XVI, XVII y XVIII, y su gente que muestra con orgullo el sincretismo cultural del pueblo maya. Con sus edificios de color amarillo y blanco que recuerdan los colores de la bandera de la santa sede y su monasterio dedicados a los pilares del orden franciscano a San Antonio de Padoba es hoy en día el centro mariano más importante para los católicos yucatecos. Sus artesanías y su gastronomía hacen inolvidable su visita. Regreso a Mérida.</w:t>
      </w:r>
      <w:r w:rsidRPr="001C4F62">
        <w:rPr>
          <w:rFonts w:ascii="Arial" w:hAnsi="Arial" w:cs="Arial"/>
          <w:b/>
          <w:color w:val="000000" w:themeColor="text1"/>
          <w:sz w:val="20"/>
          <w:lang w:val="es-ES_tradnl" w:eastAsia="es-ES"/>
        </w:rPr>
        <w:t xml:space="preserve"> Alojamiento. </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4</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MÉRIDA - Uxmal Luz y Sonido</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Mañana libre. A medio día saldremos hacia la zona arqueológica de UXMAL: la Pirámide del Adivino, el Cuadrángulo de las Monjas, el Juego de Pelota, etc., </w:t>
      </w:r>
      <w:r w:rsidRPr="001C4F62">
        <w:rPr>
          <w:rFonts w:ascii="Arial" w:hAnsi="Arial" w:cs="Arial"/>
          <w:b/>
          <w:color w:val="000000" w:themeColor="text1"/>
          <w:sz w:val="20"/>
          <w:lang w:val="es-ES_tradnl" w:eastAsia="es-ES"/>
        </w:rPr>
        <w:t xml:space="preserve">Cena. </w:t>
      </w:r>
      <w:r w:rsidRPr="001C4F62">
        <w:rPr>
          <w:rFonts w:ascii="Arial" w:hAnsi="Arial" w:cs="Arial"/>
          <w:color w:val="000000" w:themeColor="text1"/>
          <w:sz w:val="20"/>
          <w:lang w:val="es-ES_tradnl" w:eastAsia="es-ES"/>
        </w:rPr>
        <w:t>A continuación asistiremos al ESPECTACULO DE LUZ Y SONIDO. Regreso a Mérida.</w:t>
      </w:r>
      <w:r w:rsidRPr="001C4F62">
        <w:rPr>
          <w:rFonts w:ascii="Arial" w:hAnsi="Arial" w:cs="Arial"/>
          <w:b/>
          <w:color w:val="000000" w:themeColor="text1"/>
          <w:sz w:val="20"/>
          <w:lang w:val="es-ES_tradnl" w:eastAsia="es-ES"/>
        </w:rPr>
        <w:t xml:space="preserve"> Alojamiento. </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5</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MÉRIDA - Sotuta de Peón</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Hoy visitaremos Sotuta de Peón, en la hacienda el tiempo parece haberse detenido a principios del siglo XIX, en la época del cultivo y explotación del henequén, producto que se vendía incluso en mercados extranjeros. Desde que pisan la hacienda descubren una hacienda en funciones que conserva detalles de su arquitectura original y vario elementos tradicionales que se pueden apreciar en las casas principal y de maquinaria, con su chimenea de vapor al igual que la bodega de sosquil y una red de rieles decauville para el trasporte de materiales y humano en plataformas jaladas por mulas. Visitaremos la casa principal de la hacienda, posteriormente la casa de </w:t>
      </w:r>
      <w:r w:rsidR="001C4F62" w:rsidRPr="001C4F62">
        <w:rPr>
          <w:rFonts w:ascii="Arial" w:hAnsi="Arial" w:cs="Arial"/>
          <w:color w:val="000000" w:themeColor="text1"/>
          <w:sz w:val="20"/>
          <w:lang w:val="es-ES_tradnl" w:eastAsia="es-ES"/>
        </w:rPr>
        <w:t>máquinas</w:t>
      </w:r>
      <w:r w:rsidRPr="001C4F62">
        <w:rPr>
          <w:rFonts w:ascii="Arial" w:hAnsi="Arial" w:cs="Arial"/>
          <w:color w:val="000000" w:themeColor="text1"/>
          <w:sz w:val="20"/>
          <w:lang w:val="es-ES_tradnl" w:eastAsia="es-ES"/>
        </w:rPr>
        <w:t xml:space="preserve"> donde se observa el proceso de la raspa de las hojas de henequén, se visita el secadero y un pequeño museo, posteriormente el sitio donde se almacena y prensa la fibra en pacas, se visitara la cochería donde tienen la oportunidad de observar el peinado del sosquil en diversas maquinas, así como la elaboración de hilos de uno en y dos cables, que luego se convierten en cuerdas de diversos calibres </w:t>
      </w:r>
      <w:r w:rsidRPr="001C4F62">
        <w:rPr>
          <w:rFonts w:ascii="Arial" w:hAnsi="Arial" w:cs="Arial"/>
          <w:color w:val="000000" w:themeColor="text1"/>
          <w:sz w:val="20"/>
          <w:lang w:val="es-ES_tradnl" w:eastAsia="es-ES"/>
        </w:rPr>
        <w:lastRenderedPageBreak/>
        <w:t xml:space="preserve">y finalmente en telas para diversos usos. Más tarde se visitaran tres cenotes, él último de ellos Dzul’ha. </w:t>
      </w:r>
      <w:r w:rsidRPr="001C4F62">
        <w:rPr>
          <w:rFonts w:ascii="Arial" w:hAnsi="Arial" w:cs="Arial"/>
          <w:b/>
          <w:color w:val="000000" w:themeColor="text1"/>
          <w:sz w:val="20"/>
          <w:lang w:val="es-ES_tradnl" w:eastAsia="es-ES"/>
        </w:rPr>
        <w:t>Almuerzo</w:t>
      </w:r>
      <w:r w:rsidRPr="001C4F62">
        <w:rPr>
          <w:rFonts w:ascii="Arial" w:hAnsi="Arial" w:cs="Arial"/>
          <w:color w:val="000000" w:themeColor="text1"/>
          <w:sz w:val="20"/>
          <w:lang w:val="es-ES_tradnl" w:eastAsia="es-ES"/>
        </w:rPr>
        <w:t>. Regreso a Mérida</w:t>
      </w:r>
      <w:r w:rsidRPr="001C4F62">
        <w:rPr>
          <w:rFonts w:ascii="Arial" w:hAnsi="Arial" w:cs="Arial"/>
          <w:b/>
          <w:color w:val="000000" w:themeColor="text1"/>
          <w:sz w:val="20"/>
          <w:lang w:val="es-ES_tradnl" w:eastAsia="es-ES"/>
        </w:rPr>
        <w:t>. Alojamiento.</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6</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 xml:space="preserve">MÉRIDA - </w:t>
      </w:r>
      <w:r w:rsidR="001C4F62" w:rsidRPr="001C4F62">
        <w:rPr>
          <w:rFonts w:ascii="Arial" w:hAnsi="Arial" w:cs="Arial"/>
          <w:b/>
          <w:color w:val="000000" w:themeColor="text1"/>
          <w:lang w:val="es-ES_tradnl" w:eastAsia="es-ES"/>
        </w:rPr>
        <w:t>Ek Balam - Valladolid</w:t>
      </w:r>
      <w:r w:rsidRPr="001C4F62">
        <w:rPr>
          <w:rFonts w:ascii="Arial" w:hAnsi="Arial" w:cs="Arial"/>
          <w:b/>
          <w:color w:val="000000" w:themeColor="text1"/>
          <w:lang w:val="es-ES_tradnl" w:eastAsia="es-ES"/>
        </w:rPr>
        <w:t xml:space="preserve"> - CANCUN</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Esta ciudad prosperó durante el periodo clásico y era parte de uno de los imperios más grandes, conocido como “talol”. El imperio se piensa, pudo haber sido fundado por un hombre conocido como Ek Balam (jaguar negro u oscuro) el sitio ofrece una magnifica acrópolis del mausoleo que contiene la tumba del rey más importante  “ukit kan lek tok”. La fachada de este edificio representa al monstruo de la tierra y adornos acuáticos. La ciudad de Valladolid ofrece un lugar colonial lleno de historia y sitios por visitar, esta ciudad que entreteje la historia y el presente del viejo zaci.   Continuación hacia Cancún. </w:t>
      </w:r>
      <w:r w:rsidRPr="001C4F62">
        <w:rPr>
          <w:rFonts w:ascii="Arial" w:hAnsi="Arial" w:cs="Arial"/>
          <w:b/>
          <w:color w:val="000000" w:themeColor="text1"/>
          <w:sz w:val="20"/>
          <w:lang w:val="es-ES_tradnl" w:eastAsia="es-ES"/>
        </w:rPr>
        <w:t>Alojamiento.</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7</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CANCÚN - Día libre</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Día libre. Entre otras opciones… le sugerimos visitar opcionalmente Isla Mujeres, Xcaret, Cozumel… Relájese y olvídese de todo por unos días… ¡Disfrutando del encanto del mar Caribe!</w:t>
      </w:r>
      <w:r w:rsidRPr="001C4F62">
        <w:rPr>
          <w:rFonts w:ascii="Arial" w:hAnsi="Arial" w:cs="Arial"/>
          <w:b/>
          <w:color w:val="000000" w:themeColor="text1"/>
          <w:sz w:val="20"/>
          <w:lang w:val="es-ES_tradnl" w:eastAsia="es-ES"/>
        </w:rPr>
        <w:t xml:space="preserve"> Alojamiento.</w:t>
      </w:r>
    </w:p>
    <w:p w:rsidR="00802F0E" w:rsidRPr="001C4F62" w:rsidRDefault="00802F0E" w:rsidP="00802F0E">
      <w:pPr>
        <w:spacing w:after="0"/>
        <w:jc w:val="both"/>
        <w:rPr>
          <w:rFonts w:ascii="Arial" w:hAnsi="Arial" w:cs="Arial"/>
          <w:b/>
          <w:color w:val="000000" w:themeColor="text1"/>
          <w:lang w:val="es-ES_tradnl" w:eastAsia="es-ES"/>
        </w:rPr>
      </w:pPr>
    </w:p>
    <w:p w:rsidR="00802F0E" w:rsidRPr="001C4F62" w:rsidRDefault="00802F0E" w:rsidP="00802F0E">
      <w:pPr>
        <w:spacing w:after="0"/>
        <w:jc w:val="both"/>
        <w:rPr>
          <w:rFonts w:ascii="Arial" w:hAnsi="Arial" w:cs="Arial"/>
          <w:b/>
          <w:color w:val="000000" w:themeColor="text1"/>
          <w:lang w:val="es-ES_tradnl" w:eastAsia="es-ES"/>
        </w:rPr>
      </w:pPr>
      <w:r w:rsidRPr="001C4F62">
        <w:rPr>
          <w:rFonts w:ascii="Arial" w:hAnsi="Arial" w:cs="Arial"/>
          <w:b/>
          <w:color w:val="000000" w:themeColor="text1"/>
          <w:lang w:val="es-ES_tradnl" w:eastAsia="es-ES"/>
        </w:rPr>
        <w:t>DÍA 8</w:t>
      </w:r>
      <w:r w:rsidRPr="001C4F62">
        <w:rPr>
          <w:rFonts w:ascii="Arial" w:hAnsi="Arial" w:cs="Arial"/>
          <w:b/>
          <w:color w:val="000000" w:themeColor="text1"/>
          <w:lang w:val="es-ES_tradnl" w:eastAsia="es-ES"/>
        </w:rPr>
        <w:tab/>
      </w:r>
      <w:r w:rsidRPr="001C4F62">
        <w:rPr>
          <w:rFonts w:ascii="Arial" w:hAnsi="Arial" w:cs="Arial"/>
          <w:b/>
          <w:color w:val="000000" w:themeColor="text1"/>
          <w:lang w:val="es-ES_tradnl" w:eastAsia="es-ES"/>
        </w:rPr>
        <w:tab/>
        <w:t>CANCÚN / CIUDAD DE ORIGEN</w:t>
      </w:r>
    </w:p>
    <w:p w:rsidR="00802F0E" w:rsidRPr="001C4F62" w:rsidRDefault="00802F0E" w:rsidP="00802F0E">
      <w:pPr>
        <w:spacing w:after="0"/>
        <w:jc w:val="both"/>
        <w:rPr>
          <w:rFonts w:ascii="Arial" w:hAnsi="Arial" w:cs="Arial"/>
          <w:b/>
          <w:color w:val="000000" w:themeColor="text1"/>
          <w:sz w:val="20"/>
          <w:lang w:val="es-ES_tradnl" w:eastAsia="es-ES"/>
        </w:rPr>
      </w:pPr>
      <w:r w:rsidRPr="001C4F62">
        <w:rPr>
          <w:rFonts w:ascii="Arial" w:hAnsi="Arial" w:cs="Arial"/>
          <w:b/>
          <w:color w:val="000000" w:themeColor="text1"/>
          <w:sz w:val="20"/>
          <w:lang w:val="es-ES_tradnl" w:eastAsia="es-ES"/>
        </w:rPr>
        <w:t>Desayuno</w:t>
      </w:r>
      <w:r w:rsidRPr="001C4F62">
        <w:rPr>
          <w:rFonts w:ascii="Arial" w:hAnsi="Arial" w:cs="Arial"/>
          <w:color w:val="000000" w:themeColor="text1"/>
          <w:sz w:val="20"/>
          <w:lang w:val="es-ES_tradnl" w:eastAsia="es-ES"/>
        </w:rPr>
        <w:t xml:space="preserve">. A la hora convenida, traslado al aeropuerto o a la central de autobuses. </w:t>
      </w:r>
      <w:r w:rsidRPr="001C4F62">
        <w:rPr>
          <w:rFonts w:ascii="Arial" w:hAnsi="Arial" w:cs="Arial"/>
          <w:b/>
          <w:color w:val="000000" w:themeColor="text1"/>
          <w:sz w:val="20"/>
          <w:lang w:val="es-ES_tradnl" w:eastAsia="es-ES"/>
        </w:rPr>
        <w:t>Fin de Nuestros Servicios</w:t>
      </w:r>
    </w:p>
    <w:p w:rsidR="00802F0E" w:rsidRDefault="00802F0E" w:rsidP="00802F0E">
      <w:pPr>
        <w:spacing w:after="0"/>
        <w:jc w:val="both"/>
        <w:rPr>
          <w:b/>
          <w:color w:val="002060"/>
          <w:lang w:val="es-ES_tradnl" w:eastAsia="es-ES"/>
        </w:rPr>
      </w:pPr>
    </w:p>
    <w:p w:rsidR="00802F0E" w:rsidRPr="00802F0E" w:rsidRDefault="00802F0E" w:rsidP="00802F0E">
      <w:pPr>
        <w:spacing w:after="0"/>
        <w:jc w:val="center"/>
        <w:rPr>
          <w:rFonts w:ascii="Arial" w:hAnsi="Arial" w:cs="Arial"/>
          <w:b/>
          <w:color w:val="000000" w:themeColor="text1"/>
          <w:sz w:val="24"/>
          <w:lang w:eastAsia="es-ES"/>
        </w:rPr>
      </w:pPr>
      <w:r w:rsidRPr="00802F0E">
        <w:rPr>
          <w:rFonts w:ascii="Arial" w:hAnsi="Arial" w:cs="Arial"/>
          <w:b/>
          <w:color w:val="000000" w:themeColor="text1"/>
          <w:sz w:val="24"/>
          <w:lang w:eastAsia="es-ES"/>
        </w:rPr>
        <w:t>HOTELES   PREVISTOS</w:t>
      </w:r>
    </w:p>
    <w:tbl>
      <w:tblPr>
        <w:tblW w:w="7081" w:type="dxa"/>
        <w:jc w:val="center"/>
        <w:tblCellMar>
          <w:left w:w="70" w:type="dxa"/>
          <w:right w:w="70" w:type="dxa"/>
        </w:tblCellMar>
        <w:tblLook w:val="00A0" w:firstRow="1" w:lastRow="0" w:firstColumn="1" w:lastColumn="0" w:noHBand="0" w:noVBand="0"/>
      </w:tblPr>
      <w:tblGrid>
        <w:gridCol w:w="1408"/>
        <w:gridCol w:w="791"/>
        <w:gridCol w:w="1739"/>
        <w:gridCol w:w="1559"/>
        <w:gridCol w:w="1701"/>
      </w:tblGrid>
      <w:tr w:rsidR="00802F0E" w:rsidTr="00B47A64">
        <w:trPr>
          <w:trHeight w:val="315"/>
          <w:jc w:val="center"/>
        </w:trPr>
        <w:tc>
          <w:tcPr>
            <w:tcW w:w="1408"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802F0E" w:rsidRPr="00B47A64" w:rsidRDefault="00802F0E" w:rsidP="00964D8C">
            <w:pPr>
              <w:spacing w:after="0"/>
              <w:jc w:val="center"/>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Ciudad</w:t>
            </w:r>
          </w:p>
        </w:tc>
        <w:tc>
          <w:tcPr>
            <w:tcW w:w="674" w:type="dxa"/>
            <w:tcBorders>
              <w:top w:val="single" w:sz="8" w:space="0" w:color="auto"/>
              <w:left w:val="nil"/>
              <w:bottom w:val="single" w:sz="8" w:space="0" w:color="auto"/>
              <w:right w:val="single" w:sz="8" w:space="0" w:color="auto"/>
            </w:tcBorders>
            <w:shd w:val="clear" w:color="auto" w:fill="FFFF00"/>
            <w:noWrap/>
            <w:vAlign w:val="bottom"/>
          </w:tcPr>
          <w:p w:rsidR="00802F0E" w:rsidRPr="00B47A64" w:rsidRDefault="00802F0E" w:rsidP="00964D8C">
            <w:pPr>
              <w:spacing w:after="0"/>
              <w:jc w:val="center"/>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Noches</w:t>
            </w:r>
          </w:p>
        </w:tc>
        <w:tc>
          <w:tcPr>
            <w:tcW w:w="1739" w:type="dxa"/>
            <w:tcBorders>
              <w:top w:val="single" w:sz="8" w:space="0" w:color="auto"/>
              <w:left w:val="nil"/>
              <w:bottom w:val="single" w:sz="8" w:space="0" w:color="auto"/>
              <w:right w:val="single" w:sz="8" w:space="0" w:color="auto"/>
            </w:tcBorders>
            <w:shd w:val="clear" w:color="auto" w:fill="FFFF00"/>
            <w:noWrap/>
            <w:vAlign w:val="bottom"/>
          </w:tcPr>
          <w:p w:rsidR="00802F0E" w:rsidRPr="00B47A64" w:rsidRDefault="00802F0E" w:rsidP="00964D8C">
            <w:pPr>
              <w:spacing w:after="0"/>
              <w:jc w:val="center"/>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 xml:space="preserve">Turista Superior      </w:t>
            </w:r>
          </w:p>
        </w:tc>
        <w:tc>
          <w:tcPr>
            <w:tcW w:w="1559" w:type="dxa"/>
            <w:tcBorders>
              <w:top w:val="single" w:sz="8" w:space="0" w:color="auto"/>
              <w:left w:val="nil"/>
              <w:bottom w:val="single" w:sz="8" w:space="0" w:color="auto"/>
              <w:right w:val="single" w:sz="8" w:space="0" w:color="auto"/>
            </w:tcBorders>
            <w:shd w:val="clear" w:color="auto" w:fill="FFFF00"/>
            <w:noWrap/>
            <w:vAlign w:val="bottom"/>
          </w:tcPr>
          <w:p w:rsidR="00802F0E" w:rsidRPr="00B47A64" w:rsidRDefault="00802F0E" w:rsidP="00964D8C">
            <w:pPr>
              <w:spacing w:after="0"/>
              <w:jc w:val="center"/>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Primera</w:t>
            </w:r>
          </w:p>
        </w:tc>
        <w:tc>
          <w:tcPr>
            <w:tcW w:w="1701" w:type="dxa"/>
            <w:tcBorders>
              <w:top w:val="single" w:sz="8" w:space="0" w:color="auto"/>
              <w:left w:val="nil"/>
              <w:bottom w:val="single" w:sz="8" w:space="0" w:color="auto"/>
              <w:right w:val="single" w:sz="8" w:space="0" w:color="auto"/>
            </w:tcBorders>
            <w:shd w:val="clear" w:color="auto" w:fill="FFFF00"/>
            <w:noWrap/>
            <w:vAlign w:val="bottom"/>
          </w:tcPr>
          <w:p w:rsidR="00802F0E" w:rsidRPr="00B47A64" w:rsidRDefault="00802F0E" w:rsidP="00964D8C">
            <w:pPr>
              <w:spacing w:after="0"/>
              <w:jc w:val="center"/>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Lujo</w:t>
            </w:r>
          </w:p>
        </w:tc>
      </w:tr>
      <w:tr w:rsidR="00802F0E" w:rsidTr="00B47A64">
        <w:trPr>
          <w:trHeight w:val="270"/>
          <w:jc w:val="center"/>
        </w:trPr>
        <w:tc>
          <w:tcPr>
            <w:tcW w:w="1408" w:type="dxa"/>
            <w:noWrap/>
            <w:vAlign w:val="bottom"/>
          </w:tcPr>
          <w:p w:rsidR="00802F0E" w:rsidRPr="00B47A64" w:rsidRDefault="00802F0E" w:rsidP="00964D8C">
            <w:pPr>
              <w:spacing w:after="0"/>
              <w:rPr>
                <w:rFonts w:ascii="Arial" w:hAnsi="Arial" w:cs="Arial"/>
                <w:color w:val="000000" w:themeColor="text1"/>
                <w:sz w:val="18"/>
                <w:szCs w:val="20"/>
                <w:lang w:val="es-MX" w:eastAsia="es-MX"/>
              </w:rPr>
            </w:pPr>
          </w:p>
        </w:tc>
        <w:tc>
          <w:tcPr>
            <w:tcW w:w="674" w:type="dxa"/>
            <w:noWrap/>
            <w:vAlign w:val="bottom"/>
          </w:tcPr>
          <w:p w:rsidR="00802F0E" w:rsidRPr="00B47A64" w:rsidRDefault="00802F0E" w:rsidP="00964D8C">
            <w:pPr>
              <w:spacing w:after="0"/>
              <w:rPr>
                <w:rFonts w:ascii="Arial" w:hAnsi="Arial" w:cs="Arial"/>
                <w:color w:val="000000" w:themeColor="text1"/>
                <w:sz w:val="18"/>
                <w:szCs w:val="20"/>
                <w:lang w:val="es-MX" w:eastAsia="es-MX"/>
              </w:rPr>
            </w:pPr>
          </w:p>
        </w:tc>
        <w:tc>
          <w:tcPr>
            <w:tcW w:w="1739" w:type="dxa"/>
            <w:noWrap/>
            <w:vAlign w:val="bottom"/>
          </w:tcPr>
          <w:p w:rsidR="00802F0E" w:rsidRPr="00B47A64" w:rsidRDefault="00802F0E" w:rsidP="00964D8C">
            <w:pPr>
              <w:spacing w:after="0"/>
              <w:rPr>
                <w:rFonts w:ascii="Arial" w:hAnsi="Arial" w:cs="Arial"/>
                <w:color w:val="000000" w:themeColor="text1"/>
                <w:sz w:val="18"/>
                <w:szCs w:val="20"/>
                <w:lang w:val="es-MX" w:eastAsia="es-MX"/>
              </w:rPr>
            </w:pPr>
          </w:p>
        </w:tc>
        <w:tc>
          <w:tcPr>
            <w:tcW w:w="1559" w:type="dxa"/>
            <w:noWrap/>
            <w:vAlign w:val="bottom"/>
          </w:tcPr>
          <w:p w:rsidR="00802F0E" w:rsidRPr="00B47A64" w:rsidRDefault="00802F0E" w:rsidP="00964D8C">
            <w:pPr>
              <w:spacing w:after="0"/>
              <w:rPr>
                <w:rFonts w:ascii="Arial" w:hAnsi="Arial" w:cs="Arial"/>
                <w:color w:val="000000" w:themeColor="text1"/>
                <w:sz w:val="18"/>
                <w:szCs w:val="20"/>
                <w:lang w:val="es-MX" w:eastAsia="es-MX"/>
              </w:rPr>
            </w:pPr>
          </w:p>
        </w:tc>
        <w:tc>
          <w:tcPr>
            <w:tcW w:w="1701" w:type="dxa"/>
            <w:noWrap/>
            <w:vAlign w:val="bottom"/>
          </w:tcPr>
          <w:p w:rsidR="00802F0E" w:rsidRPr="00B47A64" w:rsidRDefault="00802F0E" w:rsidP="00964D8C">
            <w:pPr>
              <w:spacing w:after="0"/>
              <w:rPr>
                <w:rFonts w:ascii="Arial" w:hAnsi="Arial" w:cs="Arial"/>
                <w:color w:val="000000" w:themeColor="text1"/>
                <w:sz w:val="18"/>
                <w:szCs w:val="20"/>
                <w:lang w:val="es-MX" w:eastAsia="es-MX"/>
              </w:rPr>
            </w:pPr>
          </w:p>
        </w:tc>
      </w:tr>
      <w:tr w:rsidR="00802F0E" w:rsidTr="00B47A64">
        <w:trPr>
          <w:trHeight w:val="255"/>
          <w:jc w:val="center"/>
        </w:trPr>
        <w:tc>
          <w:tcPr>
            <w:tcW w:w="1408" w:type="dxa"/>
            <w:tcBorders>
              <w:top w:val="single" w:sz="8" w:space="0" w:color="auto"/>
              <w:left w:val="single" w:sz="8" w:space="0" w:color="auto"/>
              <w:bottom w:val="single" w:sz="4" w:space="0" w:color="auto"/>
              <w:right w:val="single" w:sz="4" w:space="0" w:color="auto"/>
            </w:tcBorders>
            <w:noWrap/>
            <w:vAlign w:val="bottom"/>
          </w:tcPr>
          <w:p w:rsidR="00802F0E" w:rsidRPr="00B47A64" w:rsidRDefault="00802F0E" w:rsidP="00964D8C">
            <w:pPr>
              <w:spacing w:after="0"/>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Cancún (A.B.)</w:t>
            </w:r>
          </w:p>
        </w:tc>
        <w:tc>
          <w:tcPr>
            <w:tcW w:w="674" w:type="dxa"/>
            <w:tcBorders>
              <w:top w:val="single" w:sz="8" w:space="0" w:color="auto"/>
              <w:left w:val="nil"/>
              <w:bottom w:val="single" w:sz="4" w:space="0" w:color="auto"/>
              <w:right w:val="single" w:sz="4" w:space="0" w:color="auto"/>
            </w:tcBorders>
            <w:noWrap/>
            <w:vAlign w:val="bottom"/>
          </w:tcPr>
          <w:p w:rsidR="00802F0E" w:rsidRPr="00B47A64" w:rsidRDefault="00802F0E" w:rsidP="00964D8C">
            <w:pPr>
              <w:spacing w:after="0"/>
              <w:jc w:val="center"/>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3</w:t>
            </w:r>
          </w:p>
        </w:tc>
        <w:tc>
          <w:tcPr>
            <w:tcW w:w="1739" w:type="dxa"/>
            <w:tcBorders>
              <w:top w:val="single" w:sz="8" w:space="0" w:color="auto"/>
              <w:left w:val="nil"/>
              <w:bottom w:val="single" w:sz="4" w:space="0" w:color="auto"/>
              <w:right w:val="single" w:sz="4" w:space="0" w:color="auto"/>
            </w:tcBorders>
            <w:noWrap/>
            <w:vAlign w:val="bottom"/>
          </w:tcPr>
          <w:p w:rsidR="00802F0E" w:rsidRPr="00B47A64" w:rsidRDefault="00802F0E" w:rsidP="00964D8C">
            <w:pPr>
              <w:spacing w:after="0"/>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Aquamarina</w:t>
            </w:r>
          </w:p>
        </w:tc>
        <w:tc>
          <w:tcPr>
            <w:tcW w:w="1559" w:type="dxa"/>
            <w:tcBorders>
              <w:top w:val="single" w:sz="8" w:space="0" w:color="auto"/>
              <w:left w:val="nil"/>
              <w:bottom w:val="single" w:sz="4" w:space="0" w:color="auto"/>
              <w:right w:val="single" w:sz="4" w:space="0" w:color="auto"/>
            </w:tcBorders>
            <w:noWrap/>
            <w:vAlign w:val="bottom"/>
          </w:tcPr>
          <w:p w:rsidR="00802F0E" w:rsidRPr="00B47A64" w:rsidRDefault="00802F0E" w:rsidP="00964D8C">
            <w:pPr>
              <w:spacing w:after="0"/>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Krystal</w:t>
            </w:r>
          </w:p>
        </w:tc>
        <w:tc>
          <w:tcPr>
            <w:tcW w:w="1701" w:type="dxa"/>
            <w:tcBorders>
              <w:top w:val="single" w:sz="8" w:space="0" w:color="auto"/>
              <w:left w:val="nil"/>
              <w:bottom w:val="single" w:sz="4" w:space="0" w:color="auto"/>
              <w:right w:val="single" w:sz="8" w:space="0" w:color="auto"/>
            </w:tcBorders>
            <w:noWrap/>
            <w:vAlign w:val="bottom"/>
          </w:tcPr>
          <w:p w:rsidR="00802F0E" w:rsidRPr="00B47A64" w:rsidRDefault="00802F0E" w:rsidP="00964D8C">
            <w:pPr>
              <w:spacing w:after="0"/>
              <w:jc w:val="center"/>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Hyatt Regency</w:t>
            </w:r>
          </w:p>
        </w:tc>
      </w:tr>
      <w:tr w:rsidR="00802F0E" w:rsidTr="00B47A64">
        <w:trPr>
          <w:trHeight w:val="270"/>
          <w:jc w:val="center"/>
        </w:trPr>
        <w:tc>
          <w:tcPr>
            <w:tcW w:w="1408" w:type="dxa"/>
            <w:tcBorders>
              <w:top w:val="nil"/>
              <w:left w:val="single" w:sz="8" w:space="0" w:color="auto"/>
              <w:bottom w:val="single" w:sz="8" w:space="0" w:color="auto"/>
              <w:right w:val="single" w:sz="4" w:space="0" w:color="auto"/>
            </w:tcBorders>
            <w:noWrap/>
            <w:vAlign w:val="bottom"/>
          </w:tcPr>
          <w:p w:rsidR="00802F0E" w:rsidRPr="00B47A64" w:rsidRDefault="00802F0E" w:rsidP="00964D8C">
            <w:pPr>
              <w:spacing w:after="0"/>
              <w:rPr>
                <w:rFonts w:ascii="Arial" w:hAnsi="Arial" w:cs="Arial"/>
                <w:b/>
                <w:bCs/>
                <w:color w:val="000000" w:themeColor="text1"/>
                <w:sz w:val="18"/>
                <w:szCs w:val="20"/>
                <w:lang w:val="es-MX" w:eastAsia="es-MX"/>
              </w:rPr>
            </w:pPr>
            <w:r w:rsidRPr="00B47A64">
              <w:rPr>
                <w:rFonts w:ascii="Arial" w:hAnsi="Arial" w:cs="Arial"/>
                <w:b/>
                <w:bCs/>
                <w:color w:val="000000" w:themeColor="text1"/>
                <w:sz w:val="18"/>
                <w:szCs w:val="20"/>
                <w:lang w:val="es-MX" w:eastAsia="es-MX"/>
              </w:rPr>
              <w:t>Mérida</w:t>
            </w:r>
          </w:p>
        </w:tc>
        <w:tc>
          <w:tcPr>
            <w:tcW w:w="674" w:type="dxa"/>
            <w:tcBorders>
              <w:top w:val="nil"/>
              <w:left w:val="nil"/>
              <w:bottom w:val="single" w:sz="8" w:space="0" w:color="auto"/>
              <w:right w:val="single" w:sz="4" w:space="0" w:color="auto"/>
            </w:tcBorders>
            <w:noWrap/>
            <w:vAlign w:val="bottom"/>
          </w:tcPr>
          <w:p w:rsidR="00802F0E" w:rsidRPr="00B47A64" w:rsidRDefault="00802F0E" w:rsidP="00964D8C">
            <w:pPr>
              <w:spacing w:after="0"/>
              <w:jc w:val="center"/>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4</w:t>
            </w:r>
          </w:p>
        </w:tc>
        <w:tc>
          <w:tcPr>
            <w:tcW w:w="1739" w:type="dxa"/>
            <w:tcBorders>
              <w:top w:val="nil"/>
              <w:left w:val="nil"/>
              <w:bottom w:val="single" w:sz="8" w:space="0" w:color="auto"/>
              <w:right w:val="single" w:sz="4" w:space="0" w:color="auto"/>
            </w:tcBorders>
            <w:noWrap/>
            <w:vAlign w:val="bottom"/>
          </w:tcPr>
          <w:p w:rsidR="00802F0E" w:rsidRPr="00B47A64" w:rsidRDefault="00802F0E" w:rsidP="00964D8C">
            <w:pPr>
              <w:spacing w:after="0"/>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Del Gobernador</w:t>
            </w:r>
          </w:p>
        </w:tc>
        <w:tc>
          <w:tcPr>
            <w:tcW w:w="1559" w:type="dxa"/>
            <w:tcBorders>
              <w:top w:val="nil"/>
              <w:left w:val="nil"/>
              <w:bottom w:val="single" w:sz="8" w:space="0" w:color="auto"/>
              <w:right w:val="single" w:sz="4" w:space="0" w:color="auto"/>
            </w:tcBorders>
            <w:noWrap/>
            <w:vAlign w:val="bottom"/>
          </w:tcPr>
          <w:p w:rsidR="00802F0E" w:rsidRPr="00B47A64" w:rsidRDefault="00802F0E" w:rsidP="00964D8C">
            <w:pPr>
              <w:spacing w:after="0"/>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El Castellano</w:t>
            </w:r>
          </w:p>
        </w:tc>
        <w:tc>
          <w:tcPr>
            <w:tcW w:w="1701" w:type="dxa"/>
            <w:tcBorders>
              <w:top w:val="nil"/>
              <w:left w:val="nil"/>
              <w:bottom w:val="single" w:sz="8" w:space="0" w:color="auto"/>
              <w:right w:val="single" w:sz="8" w:space="0" w:color="auto"/>
            </w:tcBorders>
            <w:noWrap/>
            <w:vAlign w:val="bottom"/>
          </w:tcPr>
          <w:p w:rsidR="00802F0E" w:rsidRPr="00B47A64" w:rsidRDefault="00802F0E" w:rsidP="00964D8C">
            <w:pPr>
              <w:spacing w:after="0"/>
              <w:rPr>
                <w:rFonts w:ascii="Arial" w:hAnsi="Arial" w:cs="Arial"/>
                <w:color w:val="000000" w:themeColor="text1"/>
                <w:sz w:val="18"/>
                <w:szCs w:val="20"/>
                <w:lang w:val="es-MX" w:eastAsia="es-MX"/>
              </w:rPr>
            </w:pPr>
            <w:r w:rsidRPr="00B47A64">
              <w:rPr>
                <w:rFonts w:ascii="Arial" w:hAnsi="Arial" w:cs="Arial"/>
                <w:color w:val="000000" w:themeColor="text1"/>
                <w:sz w:val="18"/>
                <w:szCs w:val="20"/>
                <w:lang w:val="es-MX" w:eastAsia="es-MX"/>
              </w:rPr>
              <w:t>Fiesta Americana</w:t>
            </w:r>
          </w:p>
        </w:tc>
      </w:tr>
    </w:tbl>
    <w:p w:rsidR="00692102" w:rsidRPr="00F24F79" w:rsidRDefault="00692102" w:rsidP="00F24F79">
      <w:pPr>
        <w:spacing w:after="0"/>
        <w:jc w:val="center"/>
        <w:rPr>
          <w:rFonts w:ascii="Arial" w:hAnsi="Arial" w:cs="Arial"/>
          <w:b/>
          <w:color w:val="FF0000"/>
          <w:sz w:val="20"/>
          <w:lang w:eastAsia="es-ES"/>
        </w:rPr>
      </w:pPr>
      <w:r w:rsidRPr="00F24F79">
        <w:rPr>
          <w:rFonts w:ascii="Arial" w:hAnsi="Arial" w:cs="Arial"/>
          <w:b/>
          <w:color w:val="FF0000"/>
          <w:sz w:val="20"/>
          <w:lang w:eastAsia="es-ES"/>
        </w:rPr>
        <w:t>Conversiones:</w:t>
      </w:r>
      <w:r w:rsidRPr="00F24F79">
        <w:rPr>
          <w:rFonts w:ascii="Arial" w:hAnsi="Arial" w:cs="Arial"/>
          <w:b/>
          <w:color w:val="FF0000"/>
          <w:sz w:val="20"/>
          <w:lang w:eastAsia="es-ES"/>
        </w:rPr>
        <w:tab/>
      </w:r>
      <w:r w:rsidR="0058067F">
        <w:rPr>
          <w:rFonts w:ascii="Arial" w:hAnsi="Arial" w:cs="Arial"/>
          <w:b/>
          <w:color w:val="FF0000"/>
          <w:sz w:val="20"/>
          <w:lang w:eastAsia="es-ES"/>
        </w:rPr>
        <w:t xml:space="preserve"> </w:t>
      </w:r>
      <w:r w:rsidRPr="00F24F79">
        <w:rPr>
          <w:rFonts w:ascii="Arial" w:hAnsi="Arial" w:cs="Arial"/>
          <w:b/>
          <w:color w:val="FF0000"/>
          <w:sz w:val="20"/>
          <w:lang w:eastAsia="es-ES"/>
        </w:rPr>
        <w:t>A.I – Todo Incluido</w:t>
      </w:r>
      <w:r w:rsidRPr="00F24F79">
        <w:rPr>
          <w:rFonts w:ascii="Arial" w:hAnsi="Arial" w:cs="Arial"/>
          <w:b/>
          <w:color w:val="FF0000"/>
          <w:sz w:val="20"/>
          <w:lang w:eastAsia="es-ES"/>
        </w:rPr>
        <w:tab/>
        <w:t>A.B – Desayuno Americano</w:t>
      </w:r>
      <w:r w:rsidRPr="00F24F79">
        <w:rPr>
          <w:rFonts w:ascii="Arial" w:hAnsi="Arial" w:cs="Arial"/>
          <w:b/>
          <w:color w:val="FF0000"/>
          <w:sz w:val="20"/>
          <w:lang w:eastAsia="es-ES"/>
        </w:rPr>
        <w:tab/>
        <w:t>B.B – Desayuno Bufet</w:t>
      </w:r>
    </w:p>
    <w:p w:rsidR="00C1717D" w:rsidRDefault="00C1717D" w:rsidP="00E5096B">
      <w:pPr>
        <w:spacing w:after="0"/>
        <w:rPr>
          <w:b/>
          <w:color w:val="002060"/>
          <w:lang w:eastAsia="es-ES"/>
        </w:rPr>
      </w:pPr>
    </w:p>
    <w:p w:rsidR="002001C8" w:rsidRPr="00F24F79" w:rsidRDefault="002001C8" w:rsidP="00E5096B">
      <w:pPr>
        <w:spacing w:after="0"/>
        <w:rPr>
          <w:b/>
          <w:color w:val="002060"/>
          <w:lang w:eastAsia="es-ES"/>
        </w:rPr>
      </w:pPr>
    </w:p>
    <w:p w:rsidR="00C1717D" w:rsidRPr="00AE6EE2" w:rsidRDefault="00C1717D" w:rsidP="00AE6EE2">
      <w:pPr>
        <w:spacing w:after="0"/>
        <w:jc w:val="center"/>
        <w:rPr>
          <w:rFonts w:ascii="Arial" w:eastAsia="PMingLiU-ExtB" w:hAnsi="Arial" w:cs="Arial"/>
          <w:b/>
          <w:color w:val="000000" w:themeColor="text1"/>
          <w:sz w:val="24"/>
          <w:lang w:val="es-ES_tradnl" w:eastAsia="es-ES"/>
        </w:rPr>
      </w:pPr>
      <w:r w:rsidRPr="00AE6EE2">
        <w:rPr>
          <w:rFonts w:ascii="Arial" w:eastAsia="PMingLiU-ExtB" w:hAnsi="Arial" w:cs="Arial"/>
          <w:b/>
          <w:color w:val="000000" w:themeColor="text1"/>
          <w:sz w:val="24"/>
          <w:lang w:val="es-ES_tradnl" w:eastAsia="es-ES"/>
        </w:rPr>
        <w:t>SERVICIOS TERRESTRES</w:t>
      </w:r>
      <w:r w:rsidR="00AE6EE2">
        <w:rPr>
          <w:rFonts w:ascii="Arial" w:eastAsia="PMingLiU-ExtB" w:hAnsi="Arial" w:cs="Arial"/>
          <w:b/>
          <w:color w:val="000000" w:themeColor="text1"/>
          <w:sz w:val="24"/>
          <w:lang w:val="es-ES_tradnl" w:eastAsia="es-ES"/>
        </w:rPr>
        <w:t xml:space="preserve"> PRECIOS POR PERSONA EN DOLARES</w:t>
      </w:r>
    </w:p>
    <w:p w:rsidR="00802F0E" w:rsidRPr="00802F0E" w:rsidRDefault="00AE6EE2" w:rsidP="00802F0E">
      <w:pPr>
        <w:spacing w:after="0"/>
        <w:jc w:val="center"/>
        <w:rPr>
          <w:rFonts w:ascii="Arial" w:eastAsia="PMingLiU-ExtB" w:hAnsi="Arial" w:cs="Arial"/>
          <w:b/>
          <w:noProof/>
          <w:color w:val="000000" w:themeColor="text1"/>
          <w:sz w:val="24"/>
          <w:lang w:val="es-ES_tradnl" w:eastAsia="es-MX"/>
        </w:rPr>
      </w:pPr>
      <w:r w:rsidRPr="00AE6EE2">
        <w:rPr>
          <w:rFonts w:ascii="Arial" w:eastAsia="PMingLiU-ExtB" w:hAnsi="Arial" w:cs="Arial"/>
          <w:b/>
          <w:noProof/>
          <w:color w:val="000000" w:themeColor="text1"/>
          <w:sz w:val="24"/>
          <w:lang w:val="es-ES_tradnl" w:eastAsia="es-MX"/>
        </w:rPr>
        <w:t>Vigencia Ene 01 – Dic. 15, 2014</w:t>
      </w:r>
      <w:r w:rsidR="00802F0E">
        <w:rPr>
          <w:rFonts w:eastAsia="PMingLiU-ExtB"/>
          <w:b/>
          <w:color w:val="002060"/>
          <w:lang w:val="es-ES_tradnl" w:eastAsia="es-ES"/>
        </w:rPr>
        <w:tab/>
      </w:r>
    </w:p>
    <w:tbl>
      <w:tblPr>
        <w:tblW w:w="8804" w:type="dxa"/>
        <w:tblInd w:w="55" w:type="dxa"/>
        <w:tblCellMar>
          <w:left w:w="70" w:type="dxa"/>
          <w:right w:w="70" w:type="dxa"/>
        </w:tblCellMar>
        <w:tblLook w:val="00A0" w:firstRow="1" w:lastRow="0" w:firstColumn="1" w:lastColumn="0" w:noHBand="0" w:noVBand="0"/>
      </w:tblPr>
      <w:tblGrid>
        <w:gridCol w:w="3134"/>
        <w:gridCol w:w="741"/>
        <w:gridCol w:w="741"/>
        <w:gridCol w:w="741"/>
        <w:gridCol w:w="885"/>
        <w:gridCol w:w="2693"/>
      </w:tblGrid>
      <w:tr w:rsidR="00802F0E" w:rsidTr="00964D8C">
        <w:trPr>
          <w:trHeight w:val="255"/>
        </w:trPr>
        <w:tc>
          <w:tcPr>
            <w:tcW w:w="3134" w:type="dxa"/>
            <w:tcBorders>
              <w:top w:val="single" w:sz="4" w:space="0" w:color="auto"/>
              <w:left w:val="single" w:sz="4" w:space="0" w:color="auto"/>
              <w:bottom w:val="single" w:sz="4" w:space="0" w:color="auto"/>
              <w:right w:val="single" w:sz="4" w:space="0" w:color="auto"/>
            </w:tcBorders>
            <w:shd w:val="clear" w:color="auto" w:fill="CC99FF"/>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HOTEL</w:t>
            </w:r>
          </w:p>
        </w:tc>
        <w:tc>
          <w:tcPr>
            <w:tcW w:w="709" w:type="dxa"/>
            <w:tcBorders>
              <w:top w:val="single" w:sz="4" w:space="0" w:color="auto"/>
              <w:left w:val="nil"/>
              <w:bottom w:val="single" w:sz="4" w:space="0" w:color="auto"/>
              <w:right w:val="single" w:sz="4" w:space="0" w:color="auto"/>
            </w:tcBorders>
            <w:shd w:val="clear" w:color="auto" w:fill="CC99FF"/>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 xml:space="preserve"> SGL</w:t>
            </w:r>
          </w:p>
        </w:tc>
        <w:tc>
          <w:tcPr>
            <w:tcW w:w="708" w:type="dxa"/>
            <w:tcBorders>
              <w:top w:val="single" w:sz="4" w:space="0" w:color="auto"/>
              <w:left w:val="nil"/>
              <w:bottom w:val="single" w:sz="4" w:space="0" w:color="auto"/>
              <w:right w:val="single" w:sz="4" w:space="0" w:color="auto"/>
            </w:tcBorders>
            <w:shd w:val="clear" w:color="auto" w:fill="CC99FF"/>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DBL</w:t>
            </w:r>
          </w:p>
        </w:tc>
        <w:tc>
          <w:tcPr>
            <w:tcW w:w="709" w:type="dxa"/>
            <w:tcBorders>
              <w:top w:val="single" w:sz="4" w:space="0" w:color="auto"/>
              <w:left w:val="nil"/>
              <w:bottom w:val="single" w:sz="4" w:space="0" w:color="auto"/>
              <w:right w:val="single" w:sz="4" w:space="0" w:color="auto"/>
            </w:tcBorders>
            <w:shd w:val="clear" w:color="auto" w:fill="CC99FF"/>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TPL</w:t>
            </w:r>
          </w:p>
        </w:tc>
        <w:tc>
          <w:tcPr>
            <w:tcW w:w="851" w:type="dxa"/>
            <w:tcBorders>
              <w:top w:val="single" w:sz="4" w:space="0" w:color="auto"/>
              <w:left w:val="nil"/>
              <w:bottom w:val="single" w:sz="4" w:space="0" w:color="auto"/>
              <w:right w:val="single" w:sz="4" w:space="0" w:color="auto"/>
            </w:tcBorders>
            <w:shd w:val="clear" w:color="auto" w:fill="CC99FF"/>
            <w:noWrap/>
            <w:vAlign w:val="bottom"/>
          </w:tcPr>
          <w:p w:rsidR="00802F0E" w:rsidRPr="003A0D24" w:rsidRDefault="00802F0E" w:rsidP="00964D8C">
            <w:pPr>
              <w:spacing w:after="0"/>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MENOR</w:t>
            </w:r>
          </w:p>
        </w:tc>
        <w:tc>
          <w:tcPr>
            <w:tcW w:w="2693" w:type="dxa"/>
            <w:tcBorders>
              <w:top w:val="single" w:sz="4" w:space="0" w:color="auto"/>
              <w:left w:val="nil"/>
              <w:bottom w:val="single" w:sz="4" w:space="0" w:color="auto"/>
              <w:right w:val="single" w:sz="4" w:space="0" w:color="auto"/>
            </w:tcBorders>
            <w:shd w:val="clear" w:color="auto" w:fill="CC99FF"/>
            <w:noWrap/>
            <w:vAlign w:val="bottom"/>
          </w:tcPr>
          <w:p w:rsidR="00802F0E" w:rsidRPr="003A0D24" w:rsidRDefault="00802F0E" w:rsidP="00964D8C">
            <w:pPr>
              <w:spacing w:after="0"/>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OBSERVACIONES</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DEL GOBERNADOR-AQUAMARINA</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26</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1,0</w:t>
            </w:r>
            <w:r w:rsidR="00802F0E" w:rsidRPr="0000500A">
              <w:rPr>
                <w:rFonts w:ascii="Arial" w:hAnsi="Arial" w:cs="Arial"/>
                <w:bCs/>
                <w:color w:val="000000" w:themeColor="text1"/>
                <w:sz w:val="24"/>
                <w:szCs w:val="20"/>
                <w:lang w:val="es-MX" w:eastAsia="es-MX"/>
              </w:rPr>
              <w:t>75</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1,0</w:t>
            </w:r>
            <w:r w:rsidR="00802F0E" w:rsidRPr="0000500A">
              <w:rPr>
                <w:rFonts w:ascii="Arial" w:hAnsi="Arial" w:cs="Arial"/>
                <w:bCs/>
                <w:color w:val="000000" w:themeColor="text1"/>
                <w:sz w:val="24"/>
                <w:szCs w:val="20"/>
                <w:lang w:val="es-MX" w:eastAsia="es-MX"/>
              </w:rPr>
              <w:t>21</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32</w:t>
            </w:r>
          </w:p>
        </w:tc>
        <w:tc>
          <w:tcPr>
            <w:tcW w:w="2693" w:type="dxa"/>
            <w:tcBorders>
              <w:top w:val="nil"/>
              <w:left w:val="nil"/>
              <w:bottom w:val="single" w:sz="4" w:space="0" w:color="auto"/>
              <w:right w:val="single" w:sz="4" w:space="0" w:color="auto"/>
            </w:tcBorders>
            <w:noWrap/>
            <w:vAlign w:val="bottom"/>
          </w:tcPr>
          <w:p w:rsidR="00802F0E" w:rsidRPr="00B40533" w:rsidRDefault="00802F0E"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A</w:t>
            </w:r>
            <w:r w:rsidR="003A0D24" w:rsidRPr="00B40533">
              <w:rPr>
                <w:rFonts w:ascii="Arial" w:hAnsi="Arial" w:cs="Arial"/>
                <w:color w:val="000000" w:themeColor="text1"/>
                <w:szCs w:val="20"/>
                <w:lang w:val="es-MX" w:eastAsia="es-MX"/>
              </w:rPr>
              <w:t>pr 08 - Jul 05 / Aug 19 - Dec 15, 2014</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DEL GOBERNADOR-AQUAMARINA</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1,3</w:t>
            </w:r>
            <w:r w:rsidR="00802F0E" w:rsidRPr="0000500A">
              <w:rPr>
                <w:rFonts w:ascii="Arial" w:hAnsi="Arial" w:cs="Arial"/>
                <w:bCs/>
                <w:color w:val="000000" w:themeColor="text1"/>
                <w:sz w:val="24"/>
                <w:szCs w:val="20"/>
                <w:lang w:val="es-MX" w:eastAsia="es-MX"/>
              </w:rPr>
              <w:t>87</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05</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1,0</w:t>
            </w:r>
            <w:r w:rsidR="00802F0E" w:rsidRPr="0000500A">
              <w:rPr>
                <w:rFonts w:ascii="Arial" w:hAnsi="Arial" w:cs="Arial"/>
                <w:bCs/>
                <w:color w:val="000000" w:themeColor="text1"/>
                <w:sz w:val="24"/>
                <w:szCs w:val="20"/>
                <w:lang w:val="es-MX" w:eastAsia="es-MX"/>
              </w:rPr>
              <w:t>41</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32</w:t>
            </w:r>
          </w:p>
        </w:tc>
        <w:tc>
          <w:tcPr>
            <w:tcW w:w="2693" w:type="dxa"/>
            <w:tcBorders>
              <w:top w:val="nil"/>
              <w:left w:val="nil"/>
              <w:bottom w:val="single" w:sz="4" w:space="0" w:color="auto"/>
              <w:right w:val="single" w:sz="4" w:space="0" w:color="auto"/>
            </w:tcBorders>
            <w:noWrap/>
            <w:vAlign w:val="bottom"/>
          </w:tcPr>
          <w:p w:rsidR="00802F0E" w:rsidRPr="00B40533" w:rsidRDefault="003A0D24"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Jul 06 - Aug 18, 2014</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EL CASTELLANO-KRYSTAL</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1,5</w:t>
            </w:r>
            <w:r w:rsidR="00802F0E" w:rsidRPr="0000500A">
              <w:rPr>
                <w:rFonts w:ascii="Arial" w:hAnsi="Arial" w:cs="Arial"/>
                <w:bCs/>
                <w:color w:val="000000" w:themeColor="text1"/>
                <w:sz w:val="24"/>
                <w:szCs w:val="20"/>
                <w:lang w:val="es-MX" w:eastAsia="es-MX"/>
              </w:rPr>
              <w:t>07</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82</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40</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47</w:t>
            </w:r>
          </w:p>
        </w:tc>
        <w:tc>
          <w:tcPr>
            <w:tcW w:w="2693" w:type="dxa"/>
            <w:tcBorders>
              <w:top w:val="nil"/>
              <w:left w:val="nil"/>
              <w:bottom w:val="single" w:sz="4" w:space="0" w:color="auto"/>
              <w:right w:val="single" w:sz="4" w:space="0" w:color="auto"/>
            </w:tcBorders>
            <w:noWrap/>
            <w:vAlign w:val="bottom"/>
          </w:tcPr>
          <w:p w:rsidR="00802F0E" w:rsidRPr="00B40533" w:rsidRDefault="003A0D24"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Abr 01 – Jul 17, 2014</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EL CASTELLANO-KRYSTAL</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1,5</w:t>
            </w:r>
            <w:r w:rsidR="00802F0E" w:rsidRPr="0000500A">
              <w:rPr>
                <w:rFonts w:ascii="Arial" w:hAnsi="Arial" w:cs="Arial"/>
                <w:bCs/>
                <w:color w:val="000000" w:themeColor="text1"/>
                <w:sz w:val="24"/>
                <w:szCs w:val="20"/>
                <w:lang w:val="es-MX" w:eastAsia="es-MX"/>
              </w:rPr>
              <w:t>46</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802F0E" w:rsidP="00ED1BB2">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w:t>
            </w:r>
            <w:r w:rsidR="00ED1BB2" w:rsidRPr="0000500A">
              <w:rPr>
                <w:rFonts w:ascii="Arial" w:hAnsi="Arial" w:cs="Arial"/>
                <w:bCs/>
                <w:color w:val="000000" w:themeColor="text1"/>
                <w:sz w:val="24"/>
                <w:szCs w:val="20"/>
                <w:lang w:val="es-MX" w:eastAsia="es-MX"/>
              </w:rPr>
              <w:t>2</w:t>
            </w:r>
            <w:r w:rsidRPr="0000500A">
              <w:rPr>
                <w:rFonts w:ascii="Arial" w:hAnsi="Arial" w:cs="Arial"/>
                <w:bCs/>
                <w:color w:val="000000" w:themeColor="text1"/>
                <w:sz w:val="24"/>
                <w:szCs w:val="20"/>
                <w:lang w:val="es-MX" w:eastAsia="es-MX"/>
              </w:rPr>
              <w:t>02</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53</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47</w:t>
            </w:r>
          </w:p>
        </w:tc>
        <w:tc>
          <w:tcPr>
            <w:tcW w:w="2693" w:type="dxa"/>
            <w:tcBorders>
              <w:top w:val="nil"/>
              <w:left w:val="nil"/>
              <w:bottom w:val="single" w:sz="4" w:space="0" w:color="auto"/>
              <w:right w:val="single" w:sz="4" w:space="0" w:color="auto"/>
            </w:tcBorders>
            <w:noWrap/>
            <w:vAlign w:val="bottom"/>
          </w:tcPr>
          <w:p w:rsidR="00802F0E" w:rsidRPr="00B40533" w:rsidRDefault="003A0D24"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Jul 18 - Ago 17, 2014</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EL CASTELLANO-KRYSTAL</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802F0E" w:rsidP="00ED1BB2">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w:t>
            </w:r>
            <w:r w:rsidR="00ED1BB2" w:rsidRPr="0000500A">
              <w:rPr>
                <w:rFonts w:ascii="Arial" w:hAnsi="Arial" w:cs="Arial"/>
                <w:bCs/>
                <w:color w:val="000000" w:themeColor="text1"/>
                <w:sz w:val="24"/>
                <w:szCs w:val="20"/>
                <w:lang w:val="es-MX" w:eastAsia="es-MX"/>
              </w:rPr>
              <w:t>4</w:t>
            </w:r>
            <w:r w:rsidRPr="0000500A">
              <w:rPr>
                <w:rFonts w:ascii="Arial" w:hAnsi="Arial" w:cs="Arial"/>
                <w:bCs/>
                <w:color w:val="000000" w:themeColor="text1"/>
                <w:sz w:val="24"/>
                <w:szCs w:val="20"/>
                <w:lang w:val="es-MX" w:eastAsia="es-MX"/>
              </w:rPr>
              <w:t>92</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75</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1,1</w:t>
            </w:r>
            <w:r w:rsidR="00802F0E" w:rsidRPr="0000500A">
              <w:rPr>
                <w:rFonts w:ascii="Arial" w:hAnsi="Arial" w:cs="Arial"/>
                <w:bCs/>
                <w:color w:val="000000" w:themeColor="text1"/>
                <w:sz w:val="24"/>
                <w:szCs w:val="20"/>
                <w:lang w:val="es-MX" w:eastAsia="es-MX"/>
              </w:rPr>
              <w:t>35</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47</w:t>
            </w:r>
          </w:p>
        </w:tc>
        <w:tc>
          <w:tcPr>
            <w:tcW w:w="2693" w:type="dxa"/>
            <w:tcBorders>
              <w:top w:val="nil"/>
              <w:left w:val="nil"/>
              <w:bottom w:val="single" w:sz="4" w:space="0" w:color="auto"/>
              <w:right w:val="single" w:sz="4" w:space="0" w:color="auto"/>
            </w:tcBorders>
            <w:noWrap/>
            <w:vAlign w:val="bottom"/>
          </w:tcPr>
          <w:p w:rsidR="00802F0E" w:rsidRPr="00B40533" w:rsidRDefault="003A0D24"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Ago 18 - Dic 15, 2014</w:t>
            </w:r>
          </w:p>
        </w:tc>
      </w:tr>
      <w:tr w:rsidR="00802F0E" w:rsidTr="00ED2283">
        <w:trPr>
          <w:trHeight w:val="255"/>
        </w:trPr>
        <w:tc>
          <w:tcPr>
            <w:tcW w:w="3134" w:type="dxa"/>
            <w:tcBorders>
              <w:top w:val="nil"/>
              <w:left w:val="single" w:sz="4" w:space="0" w:color="auto"/>
              <w:bottom w:val="single" w:sz="4" w:space="0" w:color="auto"/>
              <w:right w:val="single" w:sz="4" w:space="0" w:color="auto"/>
            </w:tcBorders>
            <w:noWrap/>
            <w:vAlign w:val="bottom"/>
          </w:tcPr>
          <w:p w:rsidR="00802F0E" w:rsidRPr="003A0D24" w:rsidRDefault="00802F0E" w:rsidP="00964D8C">
            <w:pPr>
              <w:spacing w:after="0"/>
              <w:jc w:val="center"/>
              <w:rPr>
                <w:rFonts w:ascii="Arial" w:hAnsi="Arial" w:cs="Arial"/>
                <w:b/>
                <w:bCs/>
                <w:color w:val="000000" w:themeColor="text1"/>
                <w:sz w:val="20"/>
                <w:szCs w:val="20"/>
                <w:lang w:val="es-MX" w:eastAsia="es-MX"/>
              </w:rPr>
            </w:pPr>
            <w:r w:rsidRPr="003A0D24">
              <w:rPr>
                <w:rFonts w:ascii="Arial" w:hAnsi="Arial" w:cs="Arial"/>
                <w:b/>
                <w:bCs/>
                <w:color w:val="000000" w:themeColor="text1"/>
                <w:sz w:val="20"/>
                <w:szCs w:val="20"/>
                <w:lang w:val="es-MX" w:eastAsia="es-MX"/>
              </w:rPr>
              <w:t>FIESTA AMERICANA-HYATT R.</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1,7</w:t>
            </w:r>
            <w:r w:rsidR="00802F0E" w:rsidRPr="0000500A">
              <w:rPr>
                <w:rFonts w:ascii="Arial" w:hAnsi="Arial" w:cs="Arial"/>
                <w:bCs/>
                <w:color w:val="000000" w:themeColor="text1"/>
                <w:sz w:val="24"/>
                <w:szCs w:val="20"/>
                <w:lang w:val="es-MX" w:eastAsia="es-MX"/>
              </w:rPr>
              <w:t>91</w:t>
            </w:r>
          </w:p>
        </w:tc>
        <w:tc>
          <w:tcPr>
            <w:tcW w:w="708"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1,3</w:t>
            </w:r>
            <w:r w:rsidR="00802F0E" w:rsidRPr="0000500A">
              <w:rPr>
                <w:rFonts w:ascii="Arial" w:hAnsi="Arial" w:cs="Arial"/>
                <w:bCs/>
                <w:color w:val="000000" w:themeColor="text1"/>
                <w:sz w:val="24"/>
                <w:szCs w:val="20"/>
                <w:lang w:val="es-MX" w:eastAsia="es-MX"/>
              </w:rPr>
              <w:t>15</w:t>
            </w:r>
          </w:p>
        </w:tc>
        <w:tc>
          <w:tcPr>
            <w:tcW w:w="709"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1,2</w:t>
            </w:r>
            <w:r w:rsidR="00802F0E" w:rsidRPr="0000500A">
              <w:rPr>
                <w:rFonts w:ascii="Arial" w:hAnsi="Arial" w:cs="Arial"/>
                <w:bCs/>
                <w:color w:val="000000" w:themeColor="text1"/>
                <w:sz w:val="24"/>
                <w:szCs w:val="20"/>
                <w:lang w:val="es-MX" w:eastAsia="es-MX"/>
              </w:rPr>
              <w:t>63</w:t>
            </w:r>
          </w:p>
        </w:tc>
        <w:tc>
          <w:tcPr>
            <w:tcW w:w="851" w:type="dxa"/>
            <w:tcBorders>
              <w:top w:val="nil"/>
              <w:left w:val="nil"/>
              <w:bottom w:val="single" w:sz="4" w:space="0" w:color="auto"/>
              <w:right w:val="single" w:sz="4" w:space="0" w:color="auto"/>
            </w:tcBorders>
            <w:shd w:val="clear" w:color="auto" w:fill="FFFF00"/>
            <w:noWrap/>
            <w:vAlign w:val="center"/>
          </w:tcPr>
          <w:p w:rsidR="00802F0E" w:rsidRPr="0000500A" w:rsidRDefault="00ED1BB2" w:rsidP="00964D8C">
            <w:pPr>
              <w:spacing w:after="0"/>
              <w:jc w:val="center"/>
              <w:rPr>
                <w:rFonts w:ascii="Arial" w:hAnsi="Arial" w:cs="Arial"/>
                <w:bCs/>
                <w:color w:val="000000" w:themeColor="text1"/>
                <w:sz w:val="24"/>
                <w:szCs w:val="20"/>
                <w:lang w:val="es-MX" w:eastAsia="es-MX"/>
              </w:rPr>
            </w:pPr>
            <w:r w:rsidRPr="0000500A">
              <w:rPr>
                <w:rFonts w:ascii="Arial" w:hAnsi="Arial" w:cs="Arial"/>
                <w:bCs/>
                <w:color w:val="000000" w:themeColor="text1"/>
                <w:sz w:val="24"/>
                <w:szCs w:val="20"/>
                <w:lang w:val="es-MX" w:eastAsia="es-MX"/>
              </w:rPr>
              <w:t>6</w:t>
            </w:r>
            <w:r w:rsidR="00802F0E" w:rsidRPr="0000500A">
              <w:rPr>
                <w:rFonts w:ascii="Arial" w:hAnsi="Arial" w:cs="Arial"/>
                <w:bCs/>
                <w:color w:val="000000" w:themeColor="text1"/>
                <w:sz w:val="24"/>
                <w:szCs w:val="20"/>
                <w:lang w:val="es-MX" w:eastAsia="es-MX"/>
              </w:rPr>
              <w:t>76</w:t>
            </w:r>
          </w:p>
        </w:tc>
        <w:tc>
          <w:tcPr>
            <w:tcW w:w="2693" w:type="dxa"/>
            <w:tcBorders>
              <w:top w:val="nil"/>
              <w:left w:val="nil"/>
              <w:bottom w:val="single" w:sz="4" w:space="0" w:color="auto"/>
              <w:right w:val="single" w:sz="4" w:space="0" w:color="auto"/>
            </w:tcBorders>
            <w:noWrap/>
            <w:vAlign w:val="bottom"/>
          </w:tcPr>
          <w:p w:rsidR="00802F0E" w:rsidRPr="00B40533" w:rsidRDefault="003A0D24" w:rsidP="00964D8C">
            <w:pPr>
              <w:spacing w:after="0"/>
              <w:rPr>
                <w:rFonts w:ascii="Arial" w:hAnsi="Arial" w:cs="Arial"/>
                <w:color w:val="000000" w:themeColor="text1"/>
                <w:szCs w:val="20"/>
                <w:lang w:val="es-MX" w:eastAsia="es-MX"/>
              </w:rPr>
            </w:pPr>
            <w:r w:rsidRPr="00B40533">
              <w:rPr>
                <w:rFonts w:ascii="Arial" w:hAnsi="Arial" w:cs="Arial"/>
                <w:color w:val="000000" w:themeColor="text1"/>
                <w:szCs w:val="20"/>
                <w:lang w:val="es-MX" w:eastAsia="es-MX"/>
              </w:rPr>
              <w:t>Apr 07 - Dec 15, 2014</w:t>
            </w:r>
          </w:p>
        </w:tc>
      </w:tr>
    </w:tbl>
    <w:p w:rsidR="00C1717D" w:rsidRPr="00C721F5" w:rsidRDefault="00AE6EE2" w:rsidP="00AE6EE2">
      <w:pPr>
        <w:spacing w:after="0"/>
        <w:jc w:val="both"/>
        <w:rPr>
          <w:rFonts w:eastAsia="PMingLiU-ExtB" w:cs="Calibri"/>
          <w:color w:val="002060"/>
          <w:sz w:val="24"/>
          <w:lang w:val="es-ES_tradnl" w:eastAsia="es-ES"/>
        </w:rPr>
      </w:pPr>
      <w:r w:rsidRPr="00C721F5">
        <w:rPr>
          <w:rFonts w:ascii="Arial" w:hAnsi="Arial" w:cs="Arial"/>
          <w:b/>
          <w:color w:val="FF0000"/>
          <w:sz w:val="18"/>
          <w:szCs w:val="40"/>
          <w:lang w:val="es-CO"/>
        </w:rPr>
        <w:t>TODOS LOS PRECIOS ESTAN SUJETOS A CAMBIO SIN PREVIO AVISO Y HOTELES A DISPONIBILIDAD EN EL MOMENTO DE HACER RESERVA, NO APLICA PARA FECHA DE ALTA OCUPACION, COMO NAVIDAD, AÑO NUEVO, DIA DE ACCION DE GRACIAS, FERIADOS EN MEXICO, FERIAS LOCALES O CONGRESOS FAVOR CONSULTAR</w:t>
      </w:r>
    </w:p>
    <w:p w:rsidR="00C1717D" w:rsidRDefault="00C1717D" w:rsidP="00E5096B">
      <w:pPr>
        <w:spacing w:after="0"/>
        <w:rPr>
          <w:rFonts w:ascii="Arial" w:hAnsi="Arial" w:cs="Arial"/>
          <w:b/>
          <w:color w:val="000000" w:themeColor="text1"/>
          <w:sz w:val="24"/>
          <w:lang w:val="es-ES_tradnl" w:eastAsia="es-ES"/>
        </w:rPr>
      </w:pPr>
    </w:p>
    <w:p w:rsidR="00B47A64" w:rsidRDefault="00B47A64" w:rsidP="00E5096B">
      <w:pPr>
        <w:spacing w:after="0"/>
        <w:rPr>
          <w:rFonts w:ascii="Arial" w:hAnsi="Arial" w:cs="Arial"/>
          <w:b/>
          <w:color w:val="000000" w:themeColor="text1"/>
          <w:sz w:val="24"/>
          <w:lang w:val="es-ES_tradnl" w:eastAsia="es-ES"/>
        </w:rPr>
      </w:pPr>
    </w:p>
    <w:p w:rsidR="00B47A64" w:rsidRDefault="00B47A64" w:rsidP="00E5096B">
      <w:pPr>
        <w:spacing w:after="0"/>
        <w:rPr>
          <w:rFonts w:ascii="Arial" w:hAnsi="Arial" w:cs="Arial"/>
          <w:b/>
          <w:color w:val="000000" w:themeColor="text1"/>
          <w:sz w:val="24"/>
          <w:lang w:val="es-ES_tradnl" w:eastAsia="es-ES"/>
        </w:rPr>
      </w:pPr>
    </w:p>
    <w:p w:rsidR="00802F0E" w:rsidRPr="00802F0E" w:rsidRDefault="00802F0E" w:rsidP="00802F0E">
      <w:pPr>
        <w:spacing w:after="0"/>
        <w:outlineLvl w:val="0"/>
        <w:rPr>
          <w:rFonts w:ascii="Arial" w:hAnsi="Arial" w:cs="Arial"/>
          <w:b/>
          <w:color w:val="000000" w:themeColor="text1"/>
          <w:lang w:eastAsia="es-ES"/>
        </w:rPr>
      </w:pPr>
      <w:r w:rsidRPr="00802F0E">
        <w:rPr>
          <w:rFonts w:ascii="Arial" w:hAnsi="Arial" w:cs="Arial"/>
          <w:b/>
          <w:color w:val="000000" w:themeColor="text1"/>
          <w:lang w:eastAsia="es-ES"/>
        </w:rPr>
        <w:t>EL PRECIO INCLUYE</w:t>
      </w:r>
      <w:r w:rsidRPr="00802F0E">
        <w:rPr>
          <w:rFonts w:ascii="Arial" w:hAnsi="Arial" w:cs="Arial"/>
          <w:b/>
          <w:color w:val="000000" w:themeColor="text1"/>
          <w:lang w:eastAsia="es-ES"/>
        </w:rPr>
        <w:t>:</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Transporte en autobús, microbús o van con aire acondicionado.</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Visitas incluidas según se detalla en el itinerario.</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Guía especializado en todas las excursiones.</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 xml:space="preserve">Admisiones a  museos  y sitios turísticos mencionados. </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Alojamiento en los hoteles de su elección con baño privado.</w:t>
      </w:r>
    </w:p>
    <w:p w:rsid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 xml:space="preserve">07 Desayunos americanos, 02 almuerzos  y 01 Cena. </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Pr>
          <w:rFonts w:ascii="Arial" w:hAnsi="Arial" w:cs="Arial"/>
          <w:color w:val="000000" w:themeColor="text1"/>
          <w:lang w:eastAsia="es-ES"/>
        </w:rPr>
        <w:t>Tarjeta de Asistencia Médica con cobertura de Usd 50.000</w:t>
      </w:r>
    </w:p>
    <w:p w:rsidR="00802F0E" w:rsidRPr="00802F0E" w:rsidRDefault="00802F0E" w:rsidP="00802F0E">
      <w:pPr>
        <w:numPr>
          <w:ilvl w:val="0"/>
          <w:numId w:val="1"/>
        </w:numPr>
        <w:spacing w:after="0" w:line="240" w:lineRule="auto"/>
        <w:rPr>
          <w:rFonts w:ascii="Arial" w:hAnsi="Arial" w:cs="Arial"/>
          <w:color w:val="000000" w:themeColor="text1"/>
          <w:lang w:eastAsia="es-ES"/>
        </w:rPr>
      </w:pPr>
      <w:r w:rsidRPr="00802F0E">
        <w:rPr>
          <w:rFonts w:ascii="Arial" w:hAnsi="Arial" w:cs="Arial"/>
          <w:color w:val="000000" w:themeColor="text1"/>
          <w:lang w:eastAsia="es-ES"/>
        </w:rPr>
        <w:t>Impuestos locales y hoteleros.</w:t>
      </w:r>
    </w:p>
    <w:p w:rsidR="00802F0E" w:rsidRPr="00802F0E" w:rsidRDefault="00802F0E" w:rsidP="00802F0E">
      <w:pPr>
        <w:spacing w:after="0"/>
        <w:ind w:left="2124"/>
        <w:rPr>
          <w:rFonts w:ascii="Arial" w:hAnsi="Arial" w:cs="Arial"/>
          <w:b/>
          <w:color w:val="000000" w:themeColor="text1"/>
          <w:lang w:eastAsia="es-ES"/>
        </w:rPr>
      </w:pPr>
    </w:p>
    <w:p w:rsidR="00802F0E" w:rsidRPr="00802F0E" w:rsidRDefault="00802F0E" w:rsidP="00802F0E">
      <w:pPr>
        <w:spacing w:after="0"/>
        <w:jc w:val="both"/>
        <w:outlineLvl w:val="0"/>
        <w:rPr>
          <w:rFonts w:ascii="Arial" w:hAnsi="Arial" w:cs="Arial"/>
          <w:b/>
          <w:color w:val="000000" w:themeColor="text1"/>
          <w:lang w:eastAsia="es-ES"/>
        </w:rPr>
      </w:pPr>
      <w:r w:rsidRPr="00802F0E">
        <w:rPr>
          <w:rFonts w:ascii="Arial" w:hAnsi="Arial" w:cs="Arial"/>
          <w:b/>
          <w:color w:val="000000" w:themeColor="text1"/>
          <w:lang w:eastAsia="es-ES"/>
        </w:rPr>
        <w:t xml:space="preserve"> NO  INCLUYE:</w:t>
      </w:r>
    </w:p>
    <w:p w:rsidR="00802F0E" w:rsidRPr="00802F0E" w:rsidRDefault="00802F0E" w:rsidP="00802F0E">
      <w:pPr>
        <w:numPr>
          <w:ilvl w:val="0"/>
          <w:numId w:val="2"/>
        </w:numPr>
        <w:spacing w:after="0" w:line="240" w:lineRule="auto"/>
        <w:jc w:val="both"/>
        <w:rPr>
          <w:rFonts w:ascii="Arial" w:hAnsi="Arial" w:cs="Arial"/>
          <w:b/>
          <w:color w:val="000000" w:themeColor="text1"/>
          <w:lang w:eastAsia="es-ES"/>
        </w:rPr>
      </w:pPr>
      <w:r w:rsidRPr="00802F0E">
        <w:rPr>
          <w:rFonts w:ascii="Arial" w:hAnsi="Arial" w:cs="Arial"/>
          <w:color w:val="000000" w:themeColor="text1"/>
          <w:lang w:eastAsia="es-ES"/>
        </w:rPr>
        <w:t>Ningún servicio aéreo, ni impuestos por este concepto.</w:t>
      </w:r>
    </w:p>
    <w:p w:rsidR="00802F0E" w:rsidRPr="00802F0E" w:rsidRDefault="00802F0E" w:rsidP="00802F0E">
      <w:pPr>
        <w:numPr>
          <w:ilvl w:val="0"/>
          <w:numId w:val="2"/>
        </w:numPr>
        <w:spacing w:after="0" w:line="240" w:lineRule="auto"/>
        <w:jc w:val="both"/>
        <w:rPr>
          <w:rFonts w:ascii="Arial" w:eastAsia="PMingLiU-ExtB" w:hAnsi="Arial" w:cs="Arial"/>
          <w:color w:val="000000" w:themeColor="text1"/>
          <w:lang w:val="es-ES_tradnl" w:eastAsia="es-ES"/>
        </w:rPr>
      </w:pPr>
      <w:r w:rsidRPr="00802F0E">
        <w:rPr>
          <w:rFonts w:ascii="Arial" w:hAnsi="Arial" w:cs="Arial"/>
          <w:color w:val="000000" w:themeColor="text1"/>
          <w:lang w:eastAsia="es-ES"/>
        </w:rPr>
        <w:t>Servicios no especificados claramente.</w:t>
      </w:r>
    </w:p>
    <w:p w:rsidR="00802F0E" w:rsidRPr="00802F0E" w:rsidRDefault="00802F0E" w:rsidP="00E5096B">
      <w:pPr>
        <w:spacing w:after="0"/>
        <w:rPr>
          <w:rFonts w:ascii="Arial" w:hAnsi="Arial" w:cs="Arial"/>
          <w:b/>
          <w:color w:val="000000" w:themeColor="text1"/>
          <w:sz w:val="24"/>
          <w:lang w:val="es-ES_tradnl" w:eastAsia="es-ES"/>
        </w:rPr>
      </w:pPr>
    </w:p>
    <w:sectPr w:rsidR="00802F0E" w:rsidRPr="00802F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64E77"/>
    <w:multiLevelType w:val="hybridMultilevel"/>
    <w:tmpl w:val="D78EFF14"/>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46282778"/>
    <w:multiLevelType w:val="multilevel"/>
    <w:tmpl w:val="31C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94921"/>
    <w:multiLevelType w:val="multilevel"/>
    <w:tmpl w:val="74B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00916"/>
    <w:multiLevelType w:val="hybridMultilevel"/>
    <w:tmpl w:val="7F380A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01"/>
    <w:rsid w:val="0000500A"/>
    <w:rsid w:val="000A1EED"/>
    <w:rsid w:val="0013699D"/>
    <w:rsid w:val="001C4F62"/>
    <w:rsid w:val="002001C8"/>
    <w:rsid w:val="002A3A0E"/>
    <w:rsid w:val="00347028"/>
    <w:rsid w:val="00373AE3"/>
    <w:rsid w:val="0038109F"/>
    <w:rsid w:val="003A0D24"/>
    <w:rsid w:val="004E22C2"/>
    <w:rsid w:val="005031E2"/>
    <w:rsid w:val="005057B9"/>
    <w:rsid w:val="0058067F"/>
    <w:rsid w:val="005B4992"/>
    <w:rsid w:val="00650EB8"/>
    <w:rsid w:val="006834E0"/>
    <w:rsid w:val="00692102"/>
    <w:rsid w:val="006F0865"/>
    <w:rsid w:val="00715BB3"/>
    <w:rsid w:val="0075348A"/>
    <w:rsid w:val="00802F0E"/>
    <w:rsid w:val="009538FA"/>
    <w:rsid w:val="009546A5"/>
    <w:rsid w:val="009A5DDC"/>
    <w:rsid w:val="00A62034"/>
    <w:rsid w:val="00AB772F"/>
    <w:rsid w:val="00AD469F"/>
    <w:rsid w:val="00AE6EE2"/>
    <w:rsid w:val="00AF46B0"/>
    <w:rsid w:val="00B0671C"/>
    <w:rsid w:val="00B40533"/>
    <w:rsid w:val="00B40E77"/>
    <w:rsid w:val="00B47A64"/>
    <w:rsid w:val="00C1717D"/>
    <w:rsid w:val="00C24E07"/>
    <w:rsid w:val="00C721F5"/>
    <w:rsid w:val="00D32A01"/>
    <w:rsid w:val="00D93382"/>
    <w:rsid w:val="00E5096B"/>
    <w:rsid w:val="00EB50F8"/>
    <w:rsid w:val="00ED1BB2"/>
    <w:rsid w:val="00ED2283"/>
    <w:rsid w:val="00F24F79"/>
    <w:rsid w:val="00F94D3E"/>
    <w:rsid w:val="00FE1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33585-81D7-47C1-B99E-51F233E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0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2013-11-22T16:10:00Z</dcterms:created>
  <dcterms:modified xsi:type="dcterms:W3CDTF">2013-11-22T16:29:00Z</dcterms:modified>
</cp:coreProperties>
</file>